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т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082601" w:rsidRDefault="00D902B7" w:rsidP="006D7414">
      <w:pPr>
        <w:suppressAutoHyphens w:val="0"/>
        <w:ind w:firstLine="709"/>
        <w:jc w:val="both"/>
      </w:pPr>
      <w:r>
        <w:t xml:space="preserve">1. В отношении </w:t>
      </w:r>
      <w:r w:rsidR="000D5196">
        <w:t>нежилого здания (</w:t>
      </w:r>
      <w:r w:rsidR="000E2C4F">
        <w:t>сарай</w:t>
      </w:r>
      <w:r w:rsidR="000D5196">
        <w:t xml:space="preserve"> лит. «</w:t>
      </w:r>
      <w:r w:rsidR="006D7414">
        <w:t>Б</w:t>
      </w:r>
      <w:r w:rsidR="000D5196">
        <w:t>»)</w:t>
      </w:r>
      <w:r w:rsidR="00565B23">
        <w:t xml:space="preserve"> </w:t>
      </w:r>
      <w:r>
        <w:t xml:space="preserve">общей площадью </w:t>
      </w:r>
      <w:r w:rsidR="006D7414">
        <w:t>27</w:t>
      </w:r>
      <w:r w:rsidR="00565B23">
        <w:t>,</w:t>
      </w:r>
      <w:r w:rsidR="000E2C4F">
        <w:t>9</w:t>
      </w:r>
      <w:r w:rsidR="00082601">
        <w:t xml:space="preserve"> </w:t>
      </w:r>
      <w:r>
        <w:t>кв. м.</w:t>
      </w:r>
      <w:r w:rsidR="00082601">
        <w:t xml:space="preserve"> </w:t>
      </w:r>
      <w:r w:rsidR="000E2C4F">
        <w:t xml:space="preserve">                    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6D7414" w:rsidRPr="006D7414">
        <w:t>90:18:010151:3716</w:t>
      </w:r>
      <w:r>
        <w:t>, расположенного по адресу: Республика Крым,</w:t>
      </w:r>
      <w:r w:rsidR="00565B23">
        <w:t xml:space="preserve"> </w:t>
      </w:r>
      <w:r w:rsidR="0014042A">
        <w:t>г. Евпатория</w:t>
      </w:r>
      <w:r w:rsidR="00FA22D0">
        <w:t>,</w:t>
      </w:r>
      <w:r w:rsidR="00FA22D0" w:rsidRPr="00FA22D0">
        <w:t xml:space="preserve"> </w:t>
      </w:r>
      <w:r w:rsidR="006D7414">
        <w:t>ул. Шишкина, д. 23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 xml:space="preserve">на праве собственности, выявлен </w:t>
      </w:r>
      <w:r w:rsidR="006D7414">
        <w:t>Ващенко Леонид Александрович</w:t>
      </w:r>
      <w:r>
        <w:t xml:space="preserve">, </w:t>
      </w:r>
      <w:r w:rsidR="00145323">
        <w:t>…….</w:t>
      </w:r>
      <w:r w:rsidR="00082601">
        <w:t xml:space="preserve"> </w:t>
      </w:r>
      <w:r>
        <w:t xml:space="preserve">года рождения, паспорт гражданина Российской Федерации серия </w:t>
      </w:r>
      <w:r w:rsidR="00145323">
        <w:t>……</w:t>
      </w:r>
      <w:r>
        <w:t xml:space="preserve"> номер </w:t>
      </w:r>
      <w:r w:rsidR="00145323">
        <w:t>……</w:t>
      </w:r>
      <w:r>
        <w:t xml:space="preserve">, </w:t>
      </w:r>
      <w:r w:rsidR="00925F1B">
        <w:t>дата выдачи</w:t>
      </w:r>
      <w:r>
        <w:t xml:space="preserve"> </w:t>
      </w:r>
      <w:r w:rsidR="00145323">
        <w:t>…..</w:t>
      </w:r>
      <w:r>
        <w:t>,</w:t>
      </w:r>
      <w:r w:rsidR="00925F1B">
        <w:t xml:space="preserve"> выдан </w:t>
      </w:r>
      <w:r w:rsidR="00145323">
        <w:t>……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145323">
        <w:t>……</w:t>
      </w:r>
      <w:bookmarkStart w:id="0" w:name="_GoBack"/>
      <w:bookmarkEnd w:id="0"/>
      <w:r w:rsidR="00A67584">
        <w:t xml:space="preserve">, СНИЛС </w:t>
      </w:r>
      <w:r w:rsidR="00145323">
        <w:t>……</w:t>
      </w:r>
      <w:r w:rsidR="001C19B8">
        <w:t>, проживающ</w:t>
      </w:r>
      <w:r w:rsidR="006D7414">
        <w:t>ий</w:t>
      </w:r>
      <w:r w:rsidR="00FA22D0">
        <w:t xml:space="preserve"> по адресу: </w:t>
      </w:r>
      <w:r w:rsidR="00145323">
        <w:t>………………</w:t>
      </w:r>
    </w:p>
    <w:p w:rsidR="00D902B7" w:rsidRPr="0022382A" w:rsidRDefault="00D902B7" w:rsidP="006D7414">
      <w:pPr>
        <w:suppressAutoHyphens w:val="0"/>
        <w:ind w:firstLine="709"/>
        <w:jc w:val="both"/>
      </w:pPr>
      <w:r>
        <w:t xml:space="preserve">2. Право собственности </w:t>
      </w:r>
      <w:r w:rsidR="006D7414">
        <w:t>Ващенко Леонида Александровича</w:t>
      </w:r>
      <w:r w:rsidR="005D2605">
        <w:t xml:space="preserve"> 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6D7414">
        <w:t>Договор купли-продажи, удостоверенный ч/н Евпаторийского нотокруга от 04.04.2000, по реестру № 1175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748FE">
        <w:t>29</w:t>
      </w:r>
      <w:r w:rsidR="00F81A98">
        <w:t>.10.2024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791EDD" w:rsidRDefault="00D902B7" w:rsidP="002C5793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65B23" w:rsidRDefault="00565B23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5B241B" w:rsidRPr="00791EDD" w:rsidRDefault="005B241B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145323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DD5CC1" w:rsidRPr="00145323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82601"/>
    <w:rsid w:val="000B4130"/>
    <w:rsid w:val="000D5196"/>
    <w:rsid w:val="000E2C4F"/>
    <w:rsid w:val="001016C7"/>
    <w:rsid w:val="0014042A"/>
    <w:rsid w:val="00145323"/>
    <w:rsid w:val="001C19B8"/>
    <w:rsid w:val="00273027"/>
    <w:rsid w:val="00294D69"/>
    <w:rsid w:val="002C5793"/>
    <w:rsid w:val="003748FE"/>
    <w:rsid w:val="004220E0"/>
    <w:rsid w:val="00504789"/>
    <w:rsid w:val="00555C78"/>
    <w:rsid w:val="00565B23"/>
    <w:rsid w:val="00576AF9"/>
    <w:rsid w:val="005B241B"/>
    <w:rsid w:val="005D2605"/>
    <w:rsid w:val="00635B74"/>
    <w:rsid w:val="006374F0"/>
    <w:rsid w:val="006D4B16"/>
    <w:rsid w:val="006D7414"/>
    <w:rsid w:val="00791EDD"/>
    <w:rsid w:val="008529B5"/>
    <w:rsid w:val="00925F1B"/>
    <w:rsid w:val="00957D26"/>
    <w:rsid w:val="00970CB4"/>
    <w:rsid w:val="009E6F01"/>
    <w:rsid w:val="00A55D72"/>
    <w:rsid w:val="00A67584"/>
    <w:rsid w:val="00A83CF4"/>
    <w:rsid w:val="00A9078B"/>
    <w:rsid w:val="00AF5F1F"/>
    <w:rsid w:val="00BF11C1"/>
    <w:rsid w:val="00C323CB"/>
    <w:rsid w:val="00CC246B"/>
    <w:rsid w:val="00CD0F83"/>
    <w:rsid w:val="00D3646A"/>
    <w:rsid w:val="00D6329E"/>
    <w:rsid w:val="00D902B7"/>
    <w:rsid w:val="00DD5CC1"/>
    <w:rsid w:val="00E3078C"/>
    <w:rsid w:val="00EF615C"/>
    <w:rsid w:val="00F33318"/>
    <w:rsid w:val="00F65F0C"/>
    <w:rsid w:val="00F71EB4"/>
    <w:rsid w:val="00F81A98"/>
    <w:rsid w:val="00FA22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61</cp:revision>
  <cp:lastPrinted>2024-04-22T06:46:00Z</cp:lastPrinted>
  <dcterms:created xsi:type="dcterms:W3CDTF">2023-11-10T11:13:00Z</dcterms:created>
  <dcterms:modified xsi:type="dcterms:W3CDTF">2024-10-29T08:26:00Z</dcterms:modified>
</cp:coreProperties>
</file>